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spacing w:val="-12"/>
          <w:sz w:val="28"/>
          <w:szCs w:val="28"/>
        </w:rPr>
      </w:pPr>
      <w:bookmarkStart w:id="0" w:name="_GoBack"/>
      <w:bookmarkEnd w:id="0"/>
      <w:r w:rsidRPr="00937D5A">
        <w:rPr>
          <w:rFonts w:ascii="Times New Roman" w:eastAsia="Times New Roman" w:hAnsi="Times New Roman" w:cs="Times New Roman"/>
          <w:spacing w:val="-12"/>
          <w:sz w:val="28"/>
          <w:szCs w:val="28"/>
        </w:rPr>
        <w:t>Закон РТ "О порядке рассмотрения обращений граждан в Республике Татарстан"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Принят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Государственным Советом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Республики Татарстан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11 апреля 2003 года</w:t>
      </w:r>
    </w:p>
    <w:p w:rsidR="00937D5A" w:rsidRPr="00937D5A" w:rsidRDefault="00937D5A" w:rsidP="00937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Настоящий Закон регулирует порядок рассмотрения обращений граждан в органах государственной власти Республики Татарстан, органах местного самоуправления и их должностными лицами.</w:t>
      </w:r>
    </w:p>
    <w:p w:rsidR="00937D5A" w:rsidRPr="00937D5A" w:rsidRDefault="00937D5A" w:rsidP="00937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spacing w:val="-12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pacing w:val="-12"/>
          <w:sz w:val="28"/>
          <w:szCs w:val="28"/>
        </w:rPr>
        <w:t>Глава I. ОБЩИЕ ПОЛОЖЕНИЯ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1. Право граждан на обращения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Республике Татарстан каждый гражданин имеет право обращаться лично или через своего представителя, а также направлять индивидуальные и коллективные обращения в органы государственной власти Республики Татарстан, органы местного самоуправления, к должностным лицам указанных органов (далее - органы и должностные лица).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Органы и должностные лица в пределах своей компетенции обязаны принимать обращения граждан, рассматривать их в установленные настоящим Законом порядке и сроки, а также давать на них мотивированные ответы.</w:t>
      </w:r>
      <w:proofErr w:type="gramEnd"/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2. Основные понятия, используемые в настоящем Законе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настоящем Законе используются следующие основные понятия:</w:t>
      </w:r>
    </w:p>
    <w:p w:rsidR="00937D5A" w:rsidRPr="00937D5A" w:rsidRDefault="00937D5A" w:rsidP="00937D5A">
      <w:pPr>
        <w:numPr>
          <w:ilvl w:val="0"/>
          <w:numId w:val="1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обращение гражданина - изложенное в письменной или устной форме предложение, заявление или жалоба гражданина;</w:t>
      </w:r>
    </w:p>
    <w:p w:rsidR="00937D5A" w:rsidRPr="00937D5A" w:rsidRDefault="00937D5A" w:rsidP="00937D5A">
      <w:pPr>
        <w:numPr>
          <w:ilvl w:val="0"/>
          <w:numId w:val="1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предложение - обращение гражданина, направленное на улучшение деятельности органов государственной власти Республики Татарстан и органов местного самоуправления, организаций, общественных объединений, на совершенствование правовой основы государственной и общественной жизни, на решение вопросов экономической, политической, социально - культурной и других сфер деятельности государства и общества;</w:t>
      </w:r>
    </w:p>
    <w:p w:rsidR="00937D5A" w:rsidRPr="00937D5A" w:rsidRDefault="00937D5A" w:rsidP="00937D5A">
      <w:pPr>
        <w:numPr>
          <w:ilvl w:val="0"/>
          <w:numId w:val="1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заявление - обращение гражданина по поводу реализации принадлежащего ему права;</w:t>
      </w:r>
    </w:p>
    <w:p w:rsidR="00937D5A" w:rsidRPr="00937D5A" w:rsidRDefault="00937D5A" w:rsidP="00937D5A">
      <w:pPr>
        <w:numPr>
          <w:ilvl w:val="0"/>
          <w:numId w:val="1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жалоба - обращение гражданина по поводу нарушенных решениями и действиями (бездействием) органов (должностных лиц) его прав, свобод или законных интересов, в том числе предоставлением официальной информации, послужившей основанием для принятия решений и совершения действий (бездействия);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коллективное обращение - обращение двух и более граждан, а также обращение, принятое путем голосования или сбора подписей участников митинга или собрания.</w:t>
      </w:r>
      <w:proofErr w:type="gramEnd"/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3. Законодательство о порядке рассмотрения обращений граждан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 xml:space="preserve">Законодательство о порядке рассмотрения обращений граждан основывается 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lastRenderedPageBreak/>
        <w:t>на Конституции Российской Федерации, Конституции Республики Татарстан и состоит из настоящего Закона, других нормативных правовых актов.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4. Пределы действия настоящего Закона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Действие настоящего Закона распространяется на все обращения граждан, за исключением:</w:t>
      </w:r>
    </w:p>
    <w:p w:rsidR="00937D5A" w:rsidRPr="00937D5A" w:rsidRDefault="00937D5A" w:rsidP="00937D5A">
      <w:pPr>
        <w:numPr>
          <w:ilvl w:val="0"/>
          <w:numId w:val="2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обращений, связанных с изобретениями, открытиями, рационализаторскими предложениями, порядок рассмотрения которых регламентируется федеральным законодательством;</w:t>
      </w:r>
    </w:p>
    <w:p w:rsidR="00937D5A" w:rsidRPr="00937D5A" w:rsidRDefault="00937D5A" w:rsidP="00937D5A">
      <w:pPr>
        <w:numPr>
          <w:ilvl w:val="0"/>
          <w:numId w:val="2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обращений, которые рассматриваются в порядке уголовного, гражданского и арбитражного судопроизводства, производства по делам об административных правонарушениях;</w:t>
      </w:r>
    </w:p>
    <w:p w:rsidR="00937D5A" w:rsidRPr="00937D5A" w:rsidRDefault="00937D5A" w:rsidP="00937D5A">
      <w:pPr>
        <w:numPr>
          <w:ilvl w:val="0"/>
          <w:numId w:val="2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обращений, которые рассматриваются в соответствии с Конституцией Российской Федерации, Конституцией Республики Татарстан, Федеральным конституционным законом "О Конституционном Суде Российской Федерации" и Законом Республики Татарстан "О Конституционном суде Республики Татарстан";</w:t>
      </w:r>
    </w:p>
    <w:p w:rsidR="00937D5A" w:rsidRPr="00937D5A" w:rsidRDefault="00937D5A" w:rsidP="00937D5A">
      <w:pPr>
        <w:numPr>
          <w:ilvl w:val="0"/>
          <w:numId w:val="2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обращений, вытекающих из отношений, складывающихся внутри коллективов коммерческих организаций и общественных объединений, регулируемых нормами федерального законодательства, их уставами и положениями;</w:t>
      </w:r>
    </w:p>
    <w:p w:rsidR="00937D5A" w:rsidRPr="00937D5A" w:rsidRDefault="00937D5A" w:rsidP="00937D5A">
      <w:pPr>
        <w:numPr>
          <w:ilvl w:val="0"/>
          <w:numId w:val="2"/>
        </w:numPr>
        <w:spacing w:after="0" w:line="240" w:lineRule="auto"/>
        <w:ind w:left="62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обращений, для которых предусмотрен иной порядок рассмотрения, установленный федеральными законами, законами Республики Татарстан.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spacing w:val="-12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pacing w:val="-12"/>
          <w:sz w:val="28"/>
          <w:szCs w:val="28"/>
        </w:rPr>
        <w:t>Глава II. РАССМОТРЕНИЕ ОБРАЩЕНИЙ ГРАЖДАН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5. Обращение гражданина, изложенное в письменной форме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Обращение гражданина, изложенное в письменной форме, должно содержать наименование и адрес органа и должностного лица, которому направляется обращение, изложение существа предложения, заявления или жалобы, фамилию, имя, отчество, данные о месте жительства или работы (учебы) гражданина, дату и личную подпись.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Граждане вправе обращаться с предложениями, заявлениями, жалобами на государственных языках Республики Татарстан, родном языке или на любом другом языке народов Российской Федерации, которым они владеют. Ответы на предложения, заявления, жалобы граждан даются на языке обращения. В случае невозможности дать ответ на языке обращения используются государственные языки Республики Татарстан.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Обращение гражданина, не содержащее его фамилию, имя, отчество, данные о месте жительства или работы (учебы), личную подпись, признается анонимным и рассмотрению не подлежит.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Анонимное обращение гражданина, содержащее 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факты о совершении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преступления, проверяется в порядке, установленном законодательством.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6. Подведомственность дел об обращениях граждан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Обращения граждан рассматриваются органами и должностными лицами в соответствии со своей компетенцией.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lastRenderedPageBreak/>
        <w:t>Возникающие споры о подведомственности обращений граждан рассматриваются вышестоящим органом, должностным лицом либо в судебном порядке.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7. Адресаты обращений граждан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Предложения, заявления в целях своевременного рассмотрения подаются в те органы и тем должностным лицам, к непосредственному ведению которых относится разрешение поставленных в них вопросов.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Жалобы подаются в те органы и тем должностным лицам, которым непосредственно подчинены органы и должностные лица, чьи действия обжалуются, или в суд.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Жалобы на решения и действия (или бездействие) органов и должностных лиц, не имеющих своих вышестоящих органов или должностных лиц, подаются в суд.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Органы и должностные лица, к ведению которых не относится решение вопросов, поставленных в обращениях граждан, направляют обращения не позднее чем в пятидневный срок со дня их поступления по подведомственности, извещая об этом граждан, подавших обращения, а на личном приеме разъясняют, куда им следует обратиться.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Запрещается направлять на рассмотрение жалобы тем органам и должностным лицам, решения и действия (или бездействие) которых обжалуются.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8. Сроки рассмотрения обращений граждан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Для всех видов обращений - индивидуальных и коллективных, поданных в письменной форме, если их разрешение не требует продления или принятия безотлагательных мер, устанавливаются единые предельные сроки рассмотрения.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37D5A" w:rsidRPr="00937D5A" w:rsidRDefault="00937D5A" w:rsidP="00937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Решения по заявлениям и жалобам граждан принимаются в срок до одного месяца со дня поступления их в орган или должностному лицу, непосредственно к 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ведению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которых относится разрешение поставленных в обращении вопросов.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937D5A" w:rsidRPr="00937D5A" w:rsidRDefault="00937D5A" w:rsidP="00937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Заявления и жалобы, не требующие дополнительного изучения и проверки, разрешаются безотлагательно, но не позднее 15 дней.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В тех случаях, когда для разрешения заявления или жалобы необходимо проведение специальной проверки, истребование дополнительных материалов либо принятие других мер, сроки их разрешения могут быть в порядке исключения продлены руководителем или заместителем руководителя соответствующего органа, но не более чем на один месяц, с сообщением об этом лицу, подавшему заявление или жалобу.</w:t>
      </w:r>
      <w:proofErr w:type="gramEnd"/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При этом общий срок рассмотрения заявления или жалобы не может превышать двух месяцев, за исключением случаев, когда материалы, необходимые для принятия решения и ответа автору, рассматриваются в 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lastRenderedPageBreak/>
        <w:t>суде. В таких случаях общий срок рассмотрения заявления или жалобы продлевается на весь период судебного разбирательства.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Заявления и жалобы военнослужащих и членов их семей разрешаются в порядке, установленном федеральным законодательством.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Предложения граждан рассматриваются в срок до одного месяца, за исключением тех предложений, которые требуют дополнительного изучения, о чем сообщается лицу, внесшему предложение.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 результатах рассмотрения обращения гражданину направляется ответ в течение 10 дней с момента принятия по нему соответствующего решения. В случае отклонения обращений указываются мотивы отклонения, разъясняется порядок обжалования.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В случае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если окончание срока рассмотрения обращения приходится на нерабочий день, днем окончания срока считается непосредственно следующий за ним рабочий день.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9. Неразглашение сведений, ставших известными органам или должностным лицам, в связи с рассмотрением обращений граждан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При рассмотрении обращений граждан запрещается без согласия обратившегося использование и распространение сведений о его частной жизни, а также не допускается разглашение сведений о его фамилии, имени, отчестве, месте жительства, работы или учебы.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10. Доказательства по обращениям граждан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При подаче обращения гражданином в случае необходимости должны быть представлены доказательства или указано их местонахождение.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Доказательства могут представляться и иными лицами, заинтересованными в рассмотрении обращения гражданина.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Доказательствами являются любые достоверные факты, на основании которых орган или должностное лицо, рассматривающие обращение гражданина, устанавливают наличие или отсутствие обстоятельств, обосновывающих требования, содержащиеся в обращении гражданина, и иных обстоятельств, имеющих значение для рассмотрения соответствующего обращения.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Если представленные доказательства недостаточны, орган или должностное лицо, рассматривающие обращение гражданина, предлагают гражданину представить дополнительные доказательства или собирают их по собственной инициативе.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11. Обязанность представления письменных доказательств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Государственные органы, органы местного самоуправления, организации, предприятия, их должностные лица по официальным запросам в установленном законодательством порядке обязаны представлять акты, другие документы и материалы, имеющие значение для рассмотрения обращений граждан, в качестве доказательств, за исключением тех, которые содержат государственную, служебную или иную охраняемую законом тайну и для которых установлен особый порядок представления.</w:t>
      </w:r>
      <w:proofErr w:type="gramEnd"/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Должностные лица, виновные в умышленном непредставлении </w:t>
      </w:r>
      <w:proofErr w:type="spellStart"/>
      <w:r w:rsidRPr="00937D5A">
        <w:rPr>
          <w:rFonts w:ascii="Times New Roman" w:eastAsia="Times New Roman" w:hAnsi="Times New Roman" w:cs="Times New Roman"/>
          <w:sz w:val="28"/>
          <w:szCs w:val="28"/>
        </w:rPr>
        <w:t>истребуемых</w:t>
      </w:r>
      <w:proofErr w:type="spell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доказательств, несут ответственность в соответствии с законодательством.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12. Организация работы по рассмотрению обращений граждан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Руководители органов обязаны организовывать работу по рассмотрению обращений граждан, обеспечивать необходимые условия для быстрого и эффективного рассмотрения обращений граждан, личного приема граждан должностными лицами, правомочными принимать решения по существу обращений граждан.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Руководители органов и другие должностные лица обязаны проводить личный прием граждан.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Прием должен проводиться в установленные и доведенные до сведения граждан дни и часы, в удобное для них время, в необходимых случаях - в вечерние часы, по месту работы и жительства.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Личную ответственность за организацию приема и рассмотрение предложений, заявлений и жалоб граждан несут руководители соответствующих органов.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Обращения граждан, изложенные в письменной или устной форме на личном приеме, а также обращения граждан, полученные по почте, телефаксу, телеграфу или иным путем, должны быть зарегистрированы в установленном порядке.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13. Право на обжалование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Гражданин, не согласный с решением, принятым по его предложению, заявлению, жалобе, имеет право обжаловать это решение в тот орган или тому должностному лицу, которым непосредственно 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подчинены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орган или должностное лицо, принявшие обжалуемое решение, или в суд.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14. Предложения, направленные на совершенствование законодательства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Граждане могут обращаться с предложениями по совершенствованию законодательства Республики Татарстан ко всем субъектам права законодательной инициативы, определенным Конституцией Республики Татарстан.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Предложения по совершенствованию законодательства изучаются, обобщаются, рассматриваются соответствующими органами и должностными лицами и могут учитываться при разработке законопроектов или при составлении планов законопроектных работ.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15. Обязанности органа и должностного лица по рассмотрению заявления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Орган и должностное лицо, в компетенцию которых входит рассмотрение поставленных в заявлении вопросов, 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обязаны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рассмотреть заявление по существу в установленные настоящим Законом сроки;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принять обоснованное решение и обеспечить его исполнение;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t>сообщить гражданину, подавшему заявление, о результатах рассмотрения заявления и принятом по нему решении в установленный настоящим Законом срок;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</w:rPr>
        <w:lastRenderedPageBreak/>
        <w:t>в случае неудовлетворения требований, изложенных в заявлении, в письменной форме довести до сведения гражданина, подавшего заявление, мотивы отказа, а также указать орган или должностное лицо, которым можно обжаловать принятое по заявлению решение.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16. Права гражданина при рассмотрении жалобы</w:t>
      </w: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br/>
      </w: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br/>
      </w:r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Гражданин, обратившийся с жалобой, имеет </w:t>
      </w:r>
      <w:proofErr w:type="spellStart"/>
      <w:r w:rsidRPr="00937D5A">
        <w:rPr>
          <w:rFonts w:ascii="Times New Roman" w:eastAsia="Times New Roman" w:hAnsi="Times New Roman" w:cs="Times New Roman"/>
          <w:sz w:val="28"/>
          <w:szCs w:val="28"/>
        </w:rPr>
        <w:t>право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:л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>ично</w:t>
      </w:r>
      <w:proofErr w:type="spell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изложить доводы лицу, рассматривающему жалобу;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знакомиться с материалами и документами проверки по жалобе, непосредственно затрагивающими его права и свободы;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представлять дополнительные материалы или ходатайствовать об их истребовании органом или должностным лицом, рассматривающими жалобу;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знакомиться с итоговыми материалами проверки по жалобе;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получать в установленный срок ответ в письменной форме о результатах рассмотрения жалобы;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обжаловать решение, принятое по жалобе;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пользоваться услугами представителя;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требовать возмещения ущерба в установленном порядке.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17. Обязанности органа или должностного лица по рассмотрению жалобы</w:t>
      </w: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br/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Орган или должностное лицо, в компетенцию которых входит рассмотрение соответствующей жалобы, обязаны: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принять и зарегистрировать жалобу;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рассмотреть жалобу по существу в установленный настоящим Законом срок, объективно и своевременно проверить все доводы и факты, приведенные в жалобе;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в случае необходимости истребовать дополнительные материалы, объяснения у должностных лиц, а также приглашать свидетелей и экспертов;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принять мотивированное и основанное на настоящем Законе решение по жалобе и обеспечить его реальное исполнение;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сообщить гражданину о результатах рассмотрения жалобы и принятом по ней решении в установленный настоящим Законом срок в письменной или устной форме по согласованию с ним.</w:t>
      </w:r>
      <w:proofErr w:type="gramEnd"/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18. Решение по жалобе</w:t>
      </w:r>
      <w:proofErr w:type="gramStart"/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br/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результате рассмотрения жалобы орган или должностное лицо принимают одно из следующих решений: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полное или частичное удовлетворение жалобы, восстановление нарушенного права гражданина;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отказ в удовлетворении жалобы.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 xml:space="preserve">Решение по жалобе должно содержать изложение мотивов и фактов, которые положены в основу решения, ссылки на конкретные статьи закона или иного нормативного правового акта; в необходимых случаях указание об отмене или изменении обжалуемого решения, срок исполнения принятого решения; 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lastRenderedPageBreak/>
        <w:t>указание о необходимости привлечения должностного лица, принявшего незаконное решение или совершившего незаконное действие (бездействие), к установленной законодательством ответственности, а также порядок обжалования принятого решения.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19. Последствия принятия решения по жалобе</w:t>
      </w:r>
      <w:proofErr w:type="gramStart"/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br/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случае, если жалоба признана подлежащей удовлетворению полностью или частично, орган или должностное лицо, вынесшие решение по жалобе, обязаны принять необходимые меры по восстановлению нарушенного права гражданина, а также по просьбе гражданина проинформировать о принятом решении заинтересованных лиц.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В случае</w:t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если недостоверные или порочащие гражданина сведения были опубликованы в средствах массовой информации, орган или должностное лицо, предоставившие эти сведения, обязаны принять меры по опубликованию опровержения в порядке, установленном законодательством.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20. Ответственность должностных лиц за нарушения законодательства о порядке рассмотрения обращений граждан</w:t>
      </w: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br/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Нарушение установленного порядка рассмотрения предложений, заявлений и жалоб, а также преследование граждан в связи с подачей предложений, заявлений, жалоб либо за содержащуюся в них критику влекут в отношении виновных должностных лиц ответственность в соответствии с законодательством.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Статья 21. Ответственность граждан</w:t>
      </w: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br/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  <w:t>Подача гражданином обращения, в котором содержатся материалы клеветнического характера, выражения, оскорбляющие честь и достоинство других лиц, влечет ответственность в соответствии с законодательством.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spacing w:val="-12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pacing w:val="-12"/>
          <w:sz w:val="28"/>
          <w:szCs w:val="28"/>
        </w:rPr>
        <w:t>Глава III. ЗАКЛЮЧИТЕЛЬНЫЕ ПОЛОЖЕНИЯ</w:t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Статья 22. </w:t>
      </w:r>
      <w:proofErr w:type="gramStart"/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Контроль за</w:t>
      </w:r>
      <w:proofErr w:type="gramEnd"/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соблюдением законодательства о порядке рассмотрения обращений граждан</w:t>
      </w:r>
    </w:p>
    <w:p w:rsidR="00937D5A" w:rsidRPr="00937D5A" w:rsidRDefault="00937D5A" w:rsidP="00937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37D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Органы и должностные лица обязаны проводить учет, анализ и обобщение вопросов, содержащихся в обращении граждан, и устранять причины и условия, порождающие нарушения прав, свобод и законных интересов граждан.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 w:rsidRPr="00937D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Контроль за</w:t>
      </w:r>
      <w:proofErr w:type="gramEnd"/>
      <w:r w:rsidRPr="00937D5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состоянием работы с обращениями и приемом граждан органами и должностными лицами осуществляется вышестоящими органами.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937D5A" w:rsidRPr="00937D5A" w:rsidRDefault="00937D5A" w:rsidP="00937D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Статья 23. Вступление в силу настоящего </w:t>
      </w:r>
      <w:proofErr w:type="spellStart"/>
      <w:r w:rsidRPr="00937D5A">
        <w:rPr>
          <w:rFonts w:ascii="Times New Roman" w:eastAsia="Times New Roman" w:hAnsi="Times New Roman" w:cs="Times New Roman"/>
          <w:b/>
          <w:bCs/>
          <w:sz w:val="28"/>
          <w:szCs w:val="28"/>
        </w:rPr>
        <w:t>Закона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t>Настоящий</w:t>
      </w:r>
      <w:proofErr w:type="spellEnd"/>
      <w:r w:rsidRPr="00937D5A">
        <w:rPr>
          <w:rFonts w:ascii="Times New Roman" w:eastAsia="Times New Roman" w:hAnsi="Times New Roman" w:cs="Times New Roman"/>
          <w:sz w:val="28"/>
          <w:szCs w:val="28"/>
        </w:rPr>
        <w:t xml:space="preserve"> Закон вступает в силу по истечении десяти дней со дня его официального опубликования.</w:t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</w:r>
      <w:r w:rsidRPr="00937D5A">
        <w:rPr>
          <w:rFonts w:ascii="Times New Roman" w:eastAsia="Times New Roman" w:hAnsi="Times New Roman" w:cs="Times New Roman"/>
          <w:sz w:val="28"/>
          <w:szCs w:val="28"/>
        </w:rPr>
        <w:br/>
      </w:r>
      <w:r w:rsidRPr="00937D5A">
        <w:rPr>
          <w:rFonts w:ascii="Times New Roman" w:eastAsia="Times New Roman" w:hAnsi="Times New Roman" w:cs="Times New Roman"/>
          <w:sz w:val="24"/>
          <w:szCs w:val="24"/>
        </w:rPr>
        <w:t>Президент</w:t>
      </w:r>
      <w:r w:rsidRPr="00937D5A">
        <w:rPr>
          <w:rFonts w:ascii="Times New Roman" w:eastAsia="Times New Roman" w:hAnsi="Times New Roman" w:cs="Times New Roman"/>
          <w:sz w:val="24"/>
          <w:szCs w:val="24"/>
        </w:rPr>
        <w:br/>
        <w:t>Республики Татарстан</w:t>
      </w:r>
      <w:r w:rsidRPr="00937D5A">
        <w:rPr>
          <w:rFonts w:ascii="Times New Roman" w:eastAsia="Times New Roman" w:hAnsi="Times New Roman" w:cs="Times New Roman"/>
          <w:sz w:val="24"/>
          <w:szCs w:val="24"/>
        </w:rPr>
        <w:br/>
        <w:t>М.Ш.ШАЙМИЕВ</w:t>
      </w:r>
      <w:r w:rsidRPr="00937D5A">
        <w:rPr>
          <w:rFonts w:ascii="Times New Roman" w:eastAsia="Times New Roman" w:hAnsi="Times New Roman" w:cs="Times New Roman"/>
          <w:sz w:val="24"/>
          <w:szCs w:val="24"/>
        </w:rPr>
        <w:br/>
      </w:r>
      <w:r w:rsidRPr="00937D5A">
        <w:rPr>
          <w:rFonts w:ascii="Times New Roman" w:eastAsia="Times New Roman" w:hAnsi="Times New Roman" w:cs="Times New Roman"/>
          <w:sz w:val="24"/>
          <w:szCs w:val="24"/>
        </w:rPr>
        <w:lastRenderedPageBreak/>
        <w:t>Казань, Кремль</w:t>
      </w:r>
      <w:r w:rsidRPr="00937D5A">
        <w:rPr>
          <w:rFonts w:ascii="Times New Roman" w:eastAsia="Times New Roman" w:hAnsi="Times New Roman" w:cs="Times New Roman"/>
          <w:sz w:val="24"/>
          <w:szCs w:val="24"/>
        </w:rPr>
        <w:br/>
        <w:t>12 мая 2003 года</w:t>
      </w:r>
      <w:r w:rsidRPr="00937D5A">
        <w:rPr>
          <w:rFonts w:ascii="Times New Roman" w:eastAsia="Times New Roman" w:hAnsi="Times New Roman" w:cs="Times New Roman"/>
          <w:sz w:val="24"/>
          <w:szCs w:val="24"/>
        </w:rPr>
        <w:br/>
        <w:t>N 16-ЗРТ</w:t>
      </w:r>
    </w:p>
    <w:p w:rsidR="00A82B6B" w:rsidRPr="00937D5A" w:rsidRDefault="00A82B6B" w:rsidP="00937D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82B6B" w:rsidRPr="00937D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74C6D"/>
    <w:multiLevelType w:val="multilevel"/>
    <w:tmpl w:val="F07EA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6C30EE"/>
    <w:multiLevelType w:val="multilevel"/>
    <w:tmpl w:val="926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D5A"/>
    <w:rsid w:val="0002313C"/>
    <w:rsid w:val="00937D5A"/>
    <w:rsid w:val="00A82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37D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37D5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937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37D5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37D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37D5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937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37D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5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2443</Words>
  <Characters>13929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2018-11-23T09:45:00Z</dcterms:created>
  <dcterms:modified xsi:type="dcterms:W3CDTF">2018-11-23T09:45:00Z</dcterms:modified>
</cp:coreProperties>
</file>